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55BC3" w:rsidRPr="0040782A" w:rsidRDefault="006E1AD9" w:rsidP="0040782A">
      <w:pPr>
        <w:rPr>
          <w:lang w:val="en-US"/>
        </w:rPr>
      </w:pPr>
      <w:bookmarkStart w:id="0" w:name="_GoBack"/>
      <w:bookmarkEnd w:id="0"/>
      <w:r w:rsidRPr="006E1AD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3.25pt;margin-top:35pt;width:246.2pt;height:531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" fillcolor="white [3201]" strokecolor="black [3200]" strokeweight="2pt">
            <v:textbox>
              <w:txbxContent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                         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     </w:t>
                  </w: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Deveres do pai</w:t>
                  </w:r>
                </w:p>
                <w:p w:rsidR="00F24D5F" w:rsidRPr="00E26BEC" w:rsidRDefault="00F24D5F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1 - Construir a família com amor, sustentando-</w:t>
                  </w: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a</w:t>
                  </w:r>
                  <w:proofErr w:type="gramEnd"/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com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o seu trabalho e dirigindo-a com energia e bondade.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2 - Ser prudente no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s negócios, zeloso em manter a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autoridade materna, ponderado ao decidir.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3 - Ter para com a esp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>osa permanente</w:t>
                  </w:r>
                  <w:proofErr w:type="gramStart"/>
                  <w:r w:rsidR="001679F2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r w:rsidR="001679F2" w:rsidRPr="00E26BEC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End"/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solidariedade,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apoiando-a na 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educação dos filhos, sem nunca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desatender aos seus conselhos.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4 - Combater todos o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>s erro</w:t>
                  </w:r>
                  <w:r w:rsidR="001679F2">
                    <w:rPr>
                      <w:rFonts w:asciiTheme="minorHAnsi" w:hAnsiTheme="minorHAnsi"/>
                      <w:b/>
                      <w:i/>
                    </w:rPr>
                    <w:t>s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 ou qualquer desordem que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aparecer em seu lar.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5 - Fazer com que haja sem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pre o saldo positivo, tanto nos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negócios,</w:t>
                  </w:r>
                  <w:r w:rsidR="001679F2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como no afeto.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6 - Agir de tal maneira q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ue seus filhos , quando </w:t>
                  </w:r>
                  <w:proofErr w:type="gramStart"/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criança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vejam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em ti, a força qu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e o ampare; quando adolescente, 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inteligência que o ensi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ne; quando adulto, o amigo que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o aconselha.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7 - Jamais cometer</w:t>
                  </w: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>o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 erro de colocar em conflito os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ensinamentos pater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>nos e maternos. Ambos precisam</w:t>
                  </w:r>
                  <w:proofErr w:type="gramStart"/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  </w:t>
                  </w:r>
                  <w:proofErr w:type="gramEnd"/>
                  <w:r w:rsidR="001679F2">
                    <w:rPr>
                      <w:rFonts w:asciiTheme="minorHAnsi" w:hAnsiTheme="minorHAnsi"/>
                      <w:b/>
                      <w:i/>
                    </w:rPr>
                    <w:t>ser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respeitados diante do filho.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8 - Afastar seus filhos do caminho do vício,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ensinando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>-lhes a ve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 xml:space="preserve">ncer com energia os males e as 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maldades  da vida.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>9 - Estudar com atenção as aptidões de seu filho.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10 - </w:t>
                  </w: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Instruir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o menino no caminho em que deve andar, e, até quando e</w:t>
                  </w:r>
                  <w:r w:rsidR="00F24D5F" w:rsidRPr="00E26BEC">
                    <w:rPr>
                      <w:rFonts w:asciiTheme="minorHAnsi" w:hAnsiTheme="minorHAnsi"/>
                      <w:b/>
                      <w:i/>
                    </w:rPr>
                    <w:t>nvelhecer, não se desviar dele.</w:t>
                  </w:r>
                </w:p>
                <w:p w:rsidR="0040782A" w:rsidRDefault="0040782A" w:rsidP="0040782A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Provérbios 22.6</w:t>
                  </w:r>
                </w:p>
                <w:p w:rsidR="00E26BEC" w:rsidRPr="00E26BEC" w:rsidRDefault="00E26BEC" w:rsidP="0040782A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</w:p>
                <w:p w:rsidR="00E26BEC" w:rsidRPr="00E26BEC" w:rsidRDefault="00E26BEC" w:rsidP="0040782A">
                  <w:pPr>
                    <w:rPr>
                      <w:rFonts w:asciiTheme="minorHAnsi" w:hAnsiTheme="minorHAnsi"/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noProof/>
                      <w:sz w:val="18"/>
                      <w:szCs w:val="18"/>
                      <w:u w:val="single"/>
                      <w:lang w:eastAsia="pt-BR"/>
                    </w:rPr>
                    <w:drawing>
                      <wp:inline distT="0" distB="0" distL="0" distR="0">
                        <wp:extent cx="3041904" cy="2239980"/>
                        <wp:effectExtent l="0" t="0" r="6350" b="8255"/>
                        <wp:docPr id="11" name="Imagem 11" descr="C:\Users\Neuza\Pictures\NEUZA ALIMENTO DIÁRIO NEUZA 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Neuza\Pictures\NEUZA ALIMENTO DIÁRIO NEUZA 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5937" cy="2235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E1AD9">
        <w:rPr>
          <w:noProof/>
          <w:lang w:val="en-US"/>
        </w:rPr>
        <w:pict>
          <v:shape id="_x0000_s1027" type="#_x0000_t202" style="position:absolute;margin-left:274.4pt;margin-top:35.05pt;width:235.15pt;height:53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" fillcolor="white [3201]" strokecolor="black [3200]" strokeweight="2pt">
            <v:textbox>
              <w:txbxContent>
                <w:p w:rsidR="0040782A" w:rsidRPr="00E26BEC" w:rsidRDefault="00F24D5F" w:rsidP="00F24D5F">
                  <w:pPr>
                    <w:rPr>
                      <w:rFonts w:asciiTheme="minorHAnsi" w:hAnsiTheme="minorHAnsi"/>
                      <w:b/>
                      <w:i/>
                      <w:u w:val="single"/>
                    </w:rPr>
                  </w:pPr>
                  <w:r w:rsidRPr="00F24D5F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               </w:t>
                  </w:r>
                  <w:r w:rsidR="0040782A"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Ensinamentos</w:t>
                  </w:r>
                  <w:proofErr w:type="gramStart"/>
                  <w:r w:rsidR="0040782A"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 xml:space="preserve">  </w:t>
                  </w:r>
                  <w:proofErr w:type="gramEnd"/>
                  <w:r w:rsidR="0040782A"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Bíblicos</w:t>
                  </w:r>
                </w:p>
                <w:p w:rsidR="00F24D5F" w:rsidRPr="00E26BEC" w:rsidRDefault="00F24D5F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Salmo 127.3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- Eis que os filhos são herança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do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Senhor, e o fruto do ventre, o seu galardão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Salmo 128.3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- A tua mulher será como a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videira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aos lados da tua casa; os teus filhos,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como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plantas de oliveira, à roda da tua mesa.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4 </w:t>
                  </w:r>
                  <w:r w:rsidR="001679F2">
                    <w:rPr>
                      <w:rFonts w:asciiTheme="minorHAnsi" w:hAnsiTheme="minorHAnsi"/>
                      <w:b/>
                      <w:i/>
                    </w:rPr>
                    <w:t xml:space="preserve">-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Eis que assim será abençoado o homem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Que teme ao Senhor! </w:t>
                  </w:r>
                </w:p>
                <w:p w:rsidR="0040782A" w:rsidRDefault="0040782A" w:rsidP="0040782A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E26BEC">
                    <w:rPr>
                      <w:rFonts w:asciiTheme="minorHAnsi" w:hAnsiTheme="minorHAnsi"/>
                      <w:b/>
                      <w:noProof/>
                      <w:lang w:eastAsia="pt-BR"/>
                    </w:rPr>
                    <w:drawing>
                      <wp:inline distT="0" distB="0" distL="0" distR="0">
                        <wp:extent cx="1010297" cy="755904"/>
                        <wp:effectExtent l="0" t="0" r="0" b="6350"/>
                        <wp:docPr id="8" name="Imagem 8" descr="C:\Users\Neuza\Pictures\Uv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Neuza\Pictures\Uv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867" cy="756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24D5F"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val="en-US"/>
                    </w:rPr>
                    <w:t xml:space="preserve">           </w:t>
                  </w:r>
                  <w:r>
                    <w:rPr>
                      <w:rFonts w:asciiTheme="minorHAnsi" w:hAnsiTheme="minorHAnsi"/>
                      <w:b/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>
                        <wp:extent cx="914400" cy="844487"/>
                        <wp:effectExtent l="0" t="0" r="0" b="0"/>
                        <wp:docPr id="9" name="Imagem 9" descr="C:\Users\Neuza\Pictures\AZeitona recorte usa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Neuza\Pictures\AZeitona recorte us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365" cy="8518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4D5F" w:rsidRDefault="00F24D5F" w:rsidP="0040782A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Efésios 5.24</w:t>
                  </w:r>
                  <w:r w:rsidR="004B771C">
                    <w:rPr>
                      <w:rFonts w:asciiTheme="minorHAnsi" w:hAnsiTheme="minorHAnsi"/>
                      <w:b/>
                      <w:i/>
                    </w:rPr>
                    <w:t xml:space="preserve"> - Se sorte que, assim como a</w:t>
                  </w:r>
                  <w:proofErr w:type="gramStart"/>
                  <w:r w:rsidR="004B771C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>igreja está</w:t>
                  </w:r>
                  <w:r w:rsidR="004B771C">
                    <w:rPr>
                      <w:rFonts w:asciiTheme="minorHAnsi" w:hAnsiTheme="minorHAnsi"/>
                      <w:b/>
                      <w:i/>
                    </w:rPr>
                    <w:t xml:space="preserve"> sujeita a Cristo, assim também</w:t>
                  </w:r>
                  <w:r w:rsidR="001679F2">
                    <w:rPr>
                      <w:rFonts w:asciiTheme="minorHAnsi" w:hAnsiTheme="minorHAnsi"/>
                      <w:b/>
                      <w:i/>
                    </w:rPr>
                    <w:t xml:space="preserve"> m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as  mulhere</w:t>
                  </w:r>
                  <w:r w:rsidR="004B771C">
                    <w:rPr>
                      <w:rFonts w:asciiTheme="minorHAnsi" w:hAnsiTheme="minorHAnsi"/>
                      <w:b/>
                      <w:i/>
                    </w:rPr>
                    <w:t xml:space="preserve">s sejam em tudo sujeitas a seu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marido.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25 Vós, ma</w:t>
                  </w:r>
                  <w:r w:rsidR="004B771C">
                    <w:rPr>
                      <w:rFonts w:asciiTheme="minorHAnsi" w:hAnsiTheme="minorHAnsi"/>
                      <w:b/>
                      <w:i/>
                    </w:rPr>
                    <w:t xml:space="preserve">ridos, amai vossa mulher, como 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>também Cr</w:t>
                  </w:r>
                  <w:r w:rsidR="004B771C">
                    <w:rPr>
                      <w:rFonts w:asciiTheme="minorHAnsi" w:hAnsiTheme="minorHAnsi"/>
                      <w:b/>
                      <w:i/>
                    </w:rPr>
                    <w:t>isto amou a igreja e a si mesmo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se entregou por ela.</w:t>
                  </w:r>
                </w:p>
                <w:p w:rsidR="004B771C" w:rsidRDefault="004B771C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4B771C">
                    <w:rPr>
                      <w:rFonts w:asciiTheme="minorHAnsi" w:hAnsiTheme="minorHAnsi"/>
                      <w:b/>
                      <w:i/>
                      <w:u w:val="single"/>
                    </w:rPr>
                    <w:t>Provérbios 19.14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- A casa e a fazenda são a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herança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dos pais; mas do Senhor vem a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mulher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prudente.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 w:rsidRPr="00E26BEC">
                    <w:rPr>
                      <w:rFonts w:asciiTheme="minorHAnsi" w:hAnsiTheme="minorHAnsi"/>
                      <w:b/>
                      <w:i/>
                      <w:u w:val="single"/>
                    </w:rPr>
                    <w:t>I Pedro 3.7</w:t>
                  </w:r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- Igualmente vós, maridos,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coabitai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com ela com entendimento, dando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honra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à mulher, como vaso mais fraco; como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sendo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vós os seus </w:t>
                  </w:r>
                  <w:proofErr w:type="spell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co-herdeiros</w:t>
                  </w:r>
                  <w:proofErr w:type="spell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da graça da </w:t>
                  </w:r>
                </w:p>
                <w:p w:rsidR="0040782A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vida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>; para que não sejam impedidas as</w:t>
                  </w:r>
                </w:p>
                <w:p w:rsidR="00E26BEC" w:rsidRPr="00E26BEC" w:rsidRDefault="0040782A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proofErr w:type="gramStart"/>
                  <w:r w:rsidRPr="00E26BEC">
                    <w:rPr>
                      <w:rFonts w:asciiTheme="minorHAnsi" w:hAnsiTheme="minorHAnsi"/>
                      <w:b/>
                      <w:i/>
                    </w:rPr>
                    <w:t>vossas</w:t>
                  </w:r>
                  <w:proofErr w:type="gramEnd"/>
                  <w:r w:rsidRPr="00E26BEC">
                    <w:rPr>
                      <w:rFonts w:asciiTheme="minorHAnsi" w:hAnsiTheme="minorHAnsi"/>
                      <w:b/>
                      <w:i/>
                    </w:rPr>
                    <w:t xml:space="preserve"> orações.</w:t>
                  </w:r>
                </w:p>
                <w:p w:rsidR="00E26BEC" w:rsidRPr="00E26BEC" w:rsidRDefault="00E26BEC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</w:p>
                <w:p w:rsidR="00F24D5F" w:rsidRPr="00E26BEC" w:rsidRDefault="006E1AD9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hyperlink r:id="rId8" w:history="1">
                    <w:r w:rsidR="00F24D5F" w:rsidRPr="00E26BEC">
                      <w:rPr>
                        <w:rStyle w:val="Hyperlink"/>
                        <w:rFonts w:asciiTheme="minorHAnsi" w:hAnsiTheme="minorHAnsi"/>
                        <w:b/>
                        <w:i/>
                        <w:color w:val="auto"/>
                        <w:u w:val="none"/>
                      </w:rPr>
                      <w:t>www.neuzabaldini.com</w:t>
                    </w:r>
                  </w:hyperlink>
                </w:p>
                <w:p w:rsidR="00F24D5F" w:rsidRPr="00E26BEC" w:rsidRDefault="006E1AD9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hyperlink r:id="rId9" w:history="1">
                    <w:r w:rsidR="00F24D5F" w:rsidRPr="00E26BEC">
                      <w:rPr>
                        <w:rStyle w:val="Hyperlink"/>
                        <w:rFonts w:asciiTheme="minorHAnsi" w:hAnsiTheme="minorHAnsi"/>
                        <w:b/>
                        <w:i/>
                        <w:color w:val="auto"/>
                        <w:u w:val="none"/>
                      </w:rPr>
                      <w:t>neuzaqbaldini@yahoo.com.br</w:t>
                    </w:r>
                  </w:hyperlink>
                </w:p>
                <w:p w:rsidR="00F24D5F" w:rsidRPr="004B771C" w:rsidRDefault="006E1AD9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hyperlink r:id="rId10" w:history="1">
                    <w:r w:rsidR="00E26BEC" w:rsidRPr="004B771C">
                      <w:rPr>
                        <w:rStyle w:val="Hyperlink"/>
                        <w:rFonts w:asciiTheme="minorHAnsi" w:hAnsiTheme="minorHAnsi"/>
                        <w:b/>
                        <w:i/>
                        <w:color w:val="auto"/>
                        <w:u w:val="none"/>
                      </w:rPr>
                      <w:t>www.youtube.com/user/Neuzabaldini</w:t>
                    </w:r>
                  </w:hyperlink>
                </w:p>
                <w:p w:rsidR="00E26BEC" w:rsidRPr="00E26BEC" w:rsidRDefault="004B771C" w:rsidP="0040782A">
                  <w:pPr>
                    <w:rPr>
                      <w:rFonts w:asciiTheme="minorHAnsi" w:hAnsiTheme="minorHAnsi"/>
                      <w:b/>
                      <w:i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noProof/>
                      <w:lang w:eastAsia="pt-BR"/>
                    </w:rPr>
                    <w:drawing>
                      <wp:inline distT="0" distB="0" distL="0" distR="0">
                        <wp:extent cx="1164336" cy="840909"/>
                        <wp:effectExtent l="0" t="0" r="0" b="0"/>
                        <wp:docPr id="12" name="Imagem 12" descr="C:\Users\Neuza\Pictures\Bíblia leia todos os di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Neuza\Pictures\Bíblia leia todos os di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336" cy="840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  <w:i/>
                    </w:rPr>
                    <w:t xml:space="preserve"> Breve Jesus Voltará!</w:t>
                  </w:r>
                </w:p>
                <w:p w:rsidR="004B771C" w:rsidRDefault="004B771C" w:rsidP="0040782A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E26BEC" w:rsidRPr="00E26BEC" w:rsidRDefault="00E26BEC" w:rsidP="0040782A">
                  <w:pPr>
                    <w:rPr>
                      <w:rFonts w:asciiTheme="minorHAnsi" w:hAnsiTheme="minorHAnsi"/>
                      <w:b/>
                    </w:rPr>
                  </w:pPr>
                  <w:r w:rsidRPr="00E26BEC">
                    <w:rPr>
                      <w:rFonts w:asciiTheme="minorHAnsi" w:hAnsiTheme="minorHAnsi"/>
                      <w:b/>
                    </w:rPr>
                    <w:t>Breve Jesus Voltará!</w:t>
                  </w:r>
                </w:p>
              </w:txbxContent>
            </v:textbox>
          </v:shape>
        </w:pict>
      </w:r>
    </w:p>
    <w:sectPr w:rsidR="00455BC3" w:rsidRPr="0040782A" w:rsidSect="003A46F4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20"/>
  <w:hyphenationZone w:val="425"/>
  <w:characterSpacingControl w:val="doNotCompress"/>
  <w:compat/>
  <w:rsids>
    <w:rsidRoot w:val="003A46F4"/>
    <w:rsid w:val="001640FD"/>
    <w:rsid w:val="001679F2"/>
    <w:rsid w:val="003A46F4"/>
    <w:rsid w:val="0040782A"/>
    <w:rsid w:val="00455BC3"/>
    <w:rsid w:val="004B771C"/>
    <w:rsid w:val="006E1AD9"/>
    <w:rsid w:val="00812F2C"/>
    <w:rsid w:val="00D45FEA"/>
    <w:rsid w:val="00E26BEC"/>
    <w:rsid w:val="00F2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6F4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F24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4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6F4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basedOn w:val="Fontepargpadro"/>
    <w:uiPriority w:val="99"/>
    <w:unhideWhenUsed/>
    <w:rsid w:val="00F24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zabaldin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youtube.com/user/Neuzabaldi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uzaqbaldini@yahoo.com.b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CEDB-2EE9-4D6F-B0AD-18A2BB24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Zeca</cp:lastModifiedBy>
  <cp:revision>2</cp:revision>
  <cp:lastPrinted>2014-09-12T21:08:00Z</cp:lastPrinted>
  <dcterms:created xsi:type="dcterms:W3CDTF">2014-09-13T23:59:00Z</dcterms:created>
  <dcterms:modified xsi:type="dcterms:W3CDTF">2014-09-13T23:59:00Z</dcterms:modified>
</cp:coreProperties>
</file>